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590D4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590D4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01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590D4C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590D4C">
              <w:rPr>
                <w:rFonts w:ascii="Times New Roman" w:hAnsi="Times New Roman"/>
                <w:sz w:val="24"/>
                <w:szCs w:val="24"/>
              </w:rPr>
              <w:t xml:space="preserve"> 236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D73602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11247F" w:rsidRPr="005527CE">
              <w:rPr>
                <w:rFonts w:ascii="Times New Roman" w:hAnsi="Times New Roman"/>
                <w:b/>
              </w:rPr>
              <w:t>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D73602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D73602" w:rsidRDefault="00D73602" w:rsidP="00B672B7">
            <w:pPr>
              <w:jc w:val="center"/>
              <w:rPr>
                <w:rFonts w:ascii="Times New Roman" w:hAnsi="Times New Roman"/>
              </w:rPr>
            </w:pPr>
            <w:r w:rsidRPr="00D73602">
              <w:rPr>
                <w:rFonts w:ascii="Times New Roman" w:hAnsi="Times New Roman"/>
                <w:shd w:val="clear" w:color="auto" w:fill="FFFFFF"/>
              </w:rPr>
              <w:t xml:space="preserve">Отдел государственной статистики в городе Белореченске (включая специалистов в </w:t>
            </w:r>
            <w:r w:rsidRPr="00D73602">
              <w:rPr>
                <w:rFonts w:ascii="Times New Roman" w:hAnsi="Times New Roman"/>
                <w:shd w:val="clear" w:color="auto" w:fill="FFFFFF"/>
              </w:rPr>
              <w:br/>
              <w:t xml:space="preserve">г. Апшеронске, г. Горячий Ключ, г. Усть – Лабинске, ст. Динской, ст. Северской, </w:t>
            </w:r>
            <w:r w:rsidRPr="00D73602">
              <w:rPr>
                <w:rFonts w:ascii="Times New Roman" w:hAnsi="Times New Roman"/>
                <w:shd w:val="clear" w:color="auto" w:fill="FFFFFF"/>
              </w:rPr>
              <w:br/>
              <w:t>ст. Тблисской) рабочее место (дислокация) станица Динская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D736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D7360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04 июня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D7360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24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</w:t>
                        </w:r>
                        <w:r w:rsidR="00590D4C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е лицо: Фастовщук Вера Петровна</w:t>
                        </w:r>
                        <w:r w:rsidR="009A1708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9A1708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p w:rsidR="00280BAC" w:rsidRDefault="00280BAC" w:rsidP="004A1336"/>
    <w:p w:rsidR="00DE1BBA" w:rsidRDefault="00DE1BBA" w:rsidP="004A1336"/>
    <w:p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55618C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D74932" w:rsidRDefault="00E4684B" w:rsidP="006150C8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lastRenderedPageBreak/>
              <w:t>«Государственное и муниципальное управление», «Менеджмент», «Управление персоналом», «Экономика»</w:t>
            </w:r>
            <w:r w:rsidR="00D74932"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2"/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:rsidR="00E4684B" w:rsidRPr="006B0465" w:rsidRDefault="00E4684B" w:rsidP="006F7D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:rsidR="006F7D7F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:rsidR="00E4684B" w:rsidRPr="006F7D7F" w:rsidRDefault="006F7D7F" w:rsidP="006F7D7F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BB183C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0B61" w:rsidRPr="006B0465" w:rsidRDefault="00770B61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E4684B"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4FA" w:rsidRPr="00770B61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</w:t>
            </w:r>
            <w:r w:rsidR="00770B61" w:rsidRPr="00770B61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«Экономика», «Юриспруденция»</w:t>
            </w:r>
            <w:r w:rsidR="00770B61" w:rsidRPr="00770B61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3"/>
            </w:r>
            <w:r w:rsidR="00770B61" w:rsidRPr="00770B61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="00770B61"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6C0F" w:rsidRDefault="00E4684B" w:rsidP="00770B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7" w:name="_Toc479853587"/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  <w:bookmarkEnd w:id="7"/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110                      «О проведении аттестации государственных гражданских служащих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112                        «О конкурсе на замещение вакантной должности государственной гражданской службы Российской Федерации»;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31 декабря 2005 г. № 1574 «О Реестре должностей федеральной государственной гражданской службы»;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25 июля 2006 г. № 763                          «О денежном содержании федеральных государственных гражданских служащих»;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646C0F" w:rsidRPr="00646C0F" w:rsidRDefault="00646C0F" w:rsidP="00770B61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13 августа 1997 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646C0F" w:rsidRDefault="00646C0F" w:rsidP="00770B61">
            <w:pPr>
              <w:pStyle w:val="Default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46C0F">
              <w:rPr>
                <w:sz w:val="28"/>
                <w:szCs w:val="28"/>
              </w:rPr>
              <w:t>Трудовой кодекс Российской Фе</w:t>
            </w:r>
            <w:r w:rsidR="00DE1BBA">
              <w:rPr>
                <w:sz w:val="28"/>
                <w:szCs w:val="28"/>
              </w:rPr>
              <w:t xml:space="preserve">дерации от 30 декабря 2001 г. </w:t>
            </w:r>
            <w:r w:rsidR="00DE1BBA">
              <w:rPr>
                <w:sz w:val="28"/>
                <w:szCs w:val="28"/>
              </w:rPr>
              <w:br/>
              <w:t xml:space="preserve">№ </w:t>
            </w:r>
            <w:r w:rsidRPr="00646C0F">
              <w:rPr>
                <w:sz w:val="28"/>
                <w:szCs w:val="28"/>
              </w:rPr>
              <w:t xml:space="preserve">197-ФЗ. </w:t>
            </w:r>
          </w:p>
          <w:p w:rsidR="00DE1BBA" w:rsidRPr="00DE1BBA" w:rsidRDefault="00DE1BBA" w:rsidP="00770B61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>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      </w:r>
          </w:p>
          <w:p w:rsidR="00DE1BBA" w:rsidRPr="00DE1BBA" w:rsidRDefault="00DE1BBA" w:rsidP="00770B61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 xml:space="preserve">Постановление Правительства РФ от 16.04.2003 № 225 </w:t>
            </w:r>
            <w:r>
              <w:rPr>
                <w:sz w:val="28"/>
                <w:szCs w:val="28"/>
              </w:rPr>
              <w:br/>
            </w:r>
            <w:r w:rsidRPr="00DE1BBA">
              <w:rPr>
                <w:sz w:val="28"/>
                <w:szCs w:val="28"/>
              </w:rPr>
              <w:t>«О трудовых книжках».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:rsidR="00646C0F" w:rsidRPr="00646C0F" w:rsidRDefault="00646C0F" w:rsidP="00770B61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8) направления и формы профессионального развития гражданских служащих.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Гражданский служащий, замещающий должность ведущего специалиста-эксперта, должен обладать следующими функциональными знаниями</w:t>
            </w:r>
            <w:r w:rsidRPr="00646C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функции кадровой службы организации;</w:t>
            </w:r>
          </w:p>
          <w:p w:rsidR="00646C0F" w:rsidRPr="00646C0F" w:rsidRDefault="00646C0F" w:rsidP="00770B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принципы формирования и оценки эффективности кадровых служб в организации;</w:t>
            </w:r>
          </w:p>
          <w:p w:rsidR="00646C0F" w:rsidRPr="00646C0F" w:rsidRDefault="00646C0F" w:rsidP="00770B61">
            <w:pPr>
              <w:pStyle w:val="ab"/>
              <w:tabs>
                <w:tab w:val="left" w:pos="1418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функциональными умениями:  </w:t>
            </w:r>
          </w:p>
          <w:p w:rsidR="00646C0F" w:rsidRPr="00646C0F" w:rsidRDefault="00646C0F" w:rsidP="00770B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оперативно принимать и осуществлять принятые решения;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tabs>
                <w:tab w:val="left" w:pos="851"/>
              </w:tabs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организация и нормирование труда гражданского служащего;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993" w:hanging="284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прием и согласование документации, заявок, заявлений;</w:t>
            </w:r>
          </w:p>
          <w:p w:rsidR="00646C0F" w:rsidRPr="00646C0F" w:rsidRDefault="00646C0F" w:rsidP="00770B61">
            <w:pPr>
              <w:pStyle w:val="ab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консультационная помощь гражданским служащим и работникам Краснодарстата по вопросам государственной гражданской службы и трудового законодательства.</w:t>
            </w:r>
          </w:p>
          <w:p w:rsidR="00400ADC" w:rsidRPr="00646C0F" w:rsidRDefault="00646C0F" w:rsidP="00770B61">
            <w:pPr>
              <w:numPr>
                <w:ilvl w:val="0"/>
                <w:numId w:val="41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понятие, процедура рассмотрения обращений граждан.</w:t>
            </w: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2A0B1C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p w:rsidR="00590D4C" w:rsidRDefault="00590D4C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D4C" w:rsidRDefault="00590D4C" w:rsidP="00590D4C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590D4C">
        <w:rPr>
          <w:rFonts w:ascii="Times New Roman" w:hAnsi="Times New Roman"/>
          <w:b/>
          <w:shd w:val="clear" w:color="auto" w:fill="FFFFFF"/>
        </w:rPr>
        <w:t xml:space="preserve">Отдел государственной статистики в городе Белореченске (включая специалистов в г. Апшеронске, г. Горячий Ключ, г. Усть – Лабинске, </w:t>
      </w:r>
      <w:r>
        <w:rPr>
          <w:rFonts w:ascii="Times New Roman" w:hAnsi="Times New Roman"/>
          <w:b/>
          <w:shd w:val="clear" w:color="auto" w:fill="FFFFFF"/>
        </w:rPr>
        <w:br/>
      </w:r>
      <w:r w:rsidRPr="00590D4C">
        <w:rPr>
          <w:rFonts w:ascii="Times New Roman" w:hAnsi="Times New Roman"/>
          <w:b/>
          <w:shd w:val="clear" w:color="auto" w:fill="FFFFFF"/>
        </w:rPr>
        <w:t>ст. Динской, ст. Северской, ст. Тблисской) рабочее место (дислокация) станица Динская</w:t>
      </w:r>
      <w:r>
        <w:rPr>
          <w:rFonts w:ascii="Times New Roman" w:hAnsi="Times New Roman"/>
          <w:b/>
          <w:shd w:val="clear" w:color="auto" w:fill="FFFFFF"/>
        </w:rPr>
        <w:t>.</w:t>
      </w:r>
    </w:p>
    <w:p w:rsidR="00590D4C" w:rsidRPr="00590D4C" w:rsidRDefault="00590D4C" w:rsidP="00590D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D73602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770B61" w:rsidRPr="002A0B1C">
              <w:rPr>
                <w:rFonts w:ascii="Times New Roman" w:hAnsi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:rsidR="00D73602" w:rsidRPr="00562428" w:rsidRDefault="00D73602" w:rsidP="00D73602">
            <w:pPr>
              <w:pStyle w:val="ConsPlusNormal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9" w:name="Par620"/>
            <w:bookmarkEnd w:id="9"/>
            <w:r w:rsidRPr="00562428">
              <w:rPr>
                <w:rFonts w:ascii="Times New Roman" w:hAnsi="Times New Roman"/>
                <w:sz w:val="24"/>
                <w:szCs w:val="24"/>
              </w:rPr>
              <w:t xml:space="preserve"> Основные права и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Специалиста-эксперта </w:t>
            </w:r>
            <w:r w:rsidRPr="00562428">
              <w:rPr>
                <w:rFonts w:ascii="Times New Roman" w:hAnsi="Times New Roman"/>
                <w:sz w:val="24"/>
                <w:szCs w:val="24"/>
              </w:rPr>
              <w:t xml:space="preserve">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D73602" w:rsidRDefault="00D73602" w:rsidP="00D73602">
            <w:pPr>
              <w:pStyle w:val="ConsPlusNormal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DB"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Специалиста-эксперта </w:t>
            </w:r>
            <w:r w:rsidRPr="00553BDB">
              <w:rPr>
                <w:rFonts w:ascii="Times New Roman" w:hAnsi="Times New Roman"/>
                <w:sz w:val="24"/>
                <w:szCs w:val="24"/>
              </w:rPr>
              <w:t>отдела уведомлять об обращениях в целях склонения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Специалиста-эксперта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начальника отдела, главного специалиста-эксперта отдела или ведущего специалиста-эксперта отдела Специалист-эксперт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отдела: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за выполнение возложенных на Отдел функций и полномочий, а также за состояние исполнительской дисциплины;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начальником отдела, главным специалистом-экспертом отдела или ведущим специалистом-экспертом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4)</w:t>
            </w:r>
            <w:r w:rsidRPr="005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5B0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 контроль за входящей и исходящей электронной почтой отдела;</w:t>
            </w:r>
          </w:p>
          <w:p w:rsidR="00D73602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D73602" w:rsidRPr="00F67AE8" w:rsidRDefault="00D73602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 Положением об Отделе,  Специалист-эксперт</w:t>
            </w:r>
            <w:r w:rsidRPr="000A2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обеспечивает выполнение и несет ответственность за своевременное и качественное выполнение Федерального плана статист</w:t>
            </w:r>
            <w:r>
              <w:rPr>
                <w:rFonts w:ascii="Times New Roman" w:hAnsi="Times New Roman"/>
                <w:sz w:val="24"/>
                <w:szCs w:val="24"/>
              </w:rPr>
              <w:t>ических работ, Производственных планов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/>
                <w:sz w:val="24"/>
                <w:szCs w:val="24"/>
              </w:rPr>
              <w:t>Росстата</w:t>
            </w:r>
            <w:r w:rsidRPr="001B5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Краснодарстата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>Отдела, принимает меры административного воздействия к респондентам, нарушившим порядок предоставления первичных статистических данных в пределах своей компетенции;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sz w:val="24"/>
                <w:szCs w:val="24"/>
              </w:rPr>
              <w:t>2) обеспечивает соблюдение методологии сбора, и технологии обработки статистической информации в части работ, закрепленных за Отделом в пределах своей компетенции;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 в пределах своей компетенции;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 в пределах своей компетенции;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 в пределах своей компетенции;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 xml:space="preserve">6)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>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 в пределах своей компетенции;</w:t>
            </w:r>
          </w:p>
          <w:p w:rsidR="00D73602" w:rsidRPr="00E6289B" w:rsidRDefault="00D73602" w:rsidP="00D7360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 xml:space="preserve">бор и обработка статистической информации, согласно каталогу крупных и средних предприятий 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lastRenderedPageBreak/>
              <w:t>(сельское хозяйство,</w:t>
            </w:r>
            <w:r w:rsidRPr="00D73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торговля,</w:t>
            </w:r>
            <w:r w:rsidRPr="00E6289B">
              <w:rPr>
                <w:rFonts w:ascii="Times New Roman" w:hAnsi="Times New Roman"/>
                <w:sz w:val="24"/>
                <w:szCs w:val="24"/>
              </w:rPr>
              <w:t xml:space="preserve"> бюджетные предприятия); по малым предприятиям по установленному перечню; </w:t>
            </w:r>
          </w:p>
          <w:p w:rsidR="00D73602" w:rsidRPr="00E6289B" w:rsidRDefault="00D73602" w:rsidP="00D7360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6289B">
              <w:rPr>
                <w:rFonts w:ascii="Times New Roman" w:hAnsi="Times New Roman"/>
                <w:bCs/>
                <w:sz w:val="24"/>
                <w:szCs w:val="24"/>
              </w:rPr>
              <w:t>9)</w:t>
            </w:r>
            <w:r w:rsidRPr="00E6289B">
              <w:rPr>
                <w:rFonts w:ascii="Times New Roman" w:hAnsi="Times New Roman"/>
                <w:sz w:val="24"/>
                <w:szCs w:val="24"/>
              </w:rPr>
              <w:t xml:space="preserve"> несет ответственность за своевременное и качественное выполнение планов статистических работ, отдельных заданий, приказов и указаний руководства Краснодарстата, оперативно информирует начальника отдела в г. Белореченске, главного специалиста-эксперта, ведущего специалиста-эксперта отдела обо всех нарушениях плана сбора и разработки отчетности в пределах своей компетенции; </w:t>
            </w:r>
          </w:p>
          <w:p w:rsidR="00D73602" w:rsidRPr="00E6289B" w:rsidRDefault="00D73602" w:rsidP="00D73602">
            <w:pPr>
              <w:pStyle w:val="a8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6289B">
              <w:t xml:space="preserve">10) </w:t>
            </w:r>
            <w:r w:rsidRPr="00E6289B">
              <w:rPr>
                <w:rFonts w:ascii="Times New Roman" w:hAnsi="Times New Roman"/>
                <w:sz w:val="24"/>
                <w:szCs w:val="24"/>
              </w:rPr>
              <w:t>доводит до исполнителей и субъектов статистической отчетности соответствующие бланки форм, инструкции, указания и постановления Росстата и Краснодарстата, оказывает им необходимую методическую помощь по вопросам статистической деятельности;</w:t>
            </w:r>
          </w:p>
          <w:p w:rsidR="00D73602" w:rsidRPr="00E6289B" w:rsidRDefault="00D73602" w:rsidP="00D7360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6289B">
              <w:rPr>
                <w:rFonts w:ascii="Times New Roman" w:hAnsi="Times New Roman"/>
                <w:bCs/>
                <w:sz w:val="24"/>
                <w:szCs w:val="24"/>
              </w:rPr>
              <w:t>11)</w:t>
            </w:r>
            <w:r w:rsidRPr="00E6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89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6289B">
              <w:rPr>
                <w:rFonts w:ascii="Times New Roman" w:hAnsi="Times New Roman"/>
                <w:sz w:val="24"/>
                <w:szCs w:val="24"/>
              </w:rPr>
              <w:t>бор и обработка статистической информации специализированных форм статистической  отчетности  (микропредприятия  и индивидуальные предприниматели);</w:t>
            </w:r>
          </w:p>
          <w:p w:rsidR="00D73602" w:rsidRPr="00E6289B" w:rsidRDefault="00D73602" w:rsidP="00D73602">
            <w:pPr>
              <w:spacing w:after="0" w:line="23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6289B">
              <w:rPr>
                <w:rFonts w:ascii="Times New Roman" w:hAnsi="Times New Roman"/>
                <w:sz w:val="24"/>
                <w:szCs w:val="24"/>
              </w:rPr>
              <w:t>12) осуществляет  подготовку писем о представлении статистической отчетности предприятиям и организациям края по формам федерального статистического наблюдения;</w:t>
            </w:r>
          </w:p>
          <w:p w:rsidR="00D73602" w:rsidRPr="00E6289B" w:rsidRDefault="00D73602" w:rsidP="00D73602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6289B">
              <w:rPr>
                <w:rFonts w:ascii="Times New Roman" w:hAnsi="Times New Roman"/>
                <w:sz w:val="24"/>
                <w:szCs w:val="24"/>
              </w:rPr>
              <w:t>13) Сопровождение всех программных средств  ввода и обработки статистических данных  ПЭВМ.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6289B">
              <w:rPr>
                <w:rFonts w:ascii="Times New Roman" w:hAnsi="Times New Roman"/>
                <w:bCs/>
                <w:sz w:val="24"/>
                <w:szCs w:val="24"/>
              </w:rPr>
              <w:t>14)</w:t>
            </w:r>
            <w:r w:rsidRPr="00E62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>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D73602" w:rsidRPr="00D73602" w:rsidRDefault="00D73602" w:rsidP="00D73602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sz w:val="24"/>
                <w:szCs w:val="24"/>
              </w:rPr>
              <w:t>15)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D73602" w:rsidRPr="00D73602" w:rsidRDefault="00D73602" w:rsidP="00D73602">
            <w:pPr>
              <w:spacing w:after="0" w:line="23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sz w:val="24"/>
                <w:szCs w:val="24"/>
              </w:rPr>
              <w:t>16) осуществляет консультирование предприятий и организаций по вопросам заполнения форм статотчетности в электронном виде;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sz w:val="24"/>
                <w:szCs w:val="24"/>
              </w:rPr>
              <w:t>17)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sz w:val="24"/>
                <w:szCs w:val="24"/>
              </w:rPr>
              <w:t>18) представляет начальнику отдела, главному специалисту-эксперту отдела или ведущему специалисту-эксперту отдела расчет стоимости статистических работ, разрабатываемых сверх Федерального плана статистических работ;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>19)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 xml:space="preserve"> срочно информирует начальника отдела, главного специалиста-эксперта отдела или ведущего специалиста-эксперта отдела, в случае их отсутствия, заместителей руководителя или руководителя Краснодарстата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>20)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D73602" w:rsidRPr="00C73F17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>21)</w:t>
            </w:r>
            <w:r w:rsidRPr="00C73F1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</w:t>
            </w:r>
            <w:r w:rsidRPr="00C73F17">
              <w:rPr>
                <w:rFonts w:ascii="Times New Roman" w:hAnsi="Times New Roman"/>
                <w:sz w:val="24"/>
                <w:szCs w:val="24"/>
              </w:rPr>
              <w:lastRenderedPageBreak/>
              <w:t>архивных документов, образовавшихся в процессе деятельности Отдела;</w:t>
            </w:r>
          </w:p>
          <w:p w:rsidR="00D73602" w:rsidRPr="00255411" w:rsidRDefault="00D73602" w:rsidP="00D7360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73F17">
              <w:rPr>
                <w:rFonts w:ascii="Times New Roman" w:hAnsi="Times New Roman"/>
                <w:sz w:val="24"/>
                <w:szCs w:val="24"/>
              </w:rPr>
              <w:t>22) в случае возникших изменений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 персональных данных своих и членов своей семьи своевременно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D73602" w:rsidRPr="00255411" w:rsidRDefault="00D73602" w:rsidP="00D7360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C2B33">
              <w:rPr>
                <w:rFonts w:ascii="Times New Roman" w:hAnsi="Times New Roman"/>
                <w:sz w:val="24"/>
                <w:szCs w:val="24"/>
              </w:rPr>
              <w:t>3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) при получении доступа к персональным данным, а также при обработке персональных данных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>т конфиденциальность персональных данных;</w:t>
            </w:r>
          </w:p>
          <w:p w:rsidR="00D73602" w:rsidRPr="00524BCC" w:rsidRDefault="00D73602" w:rsidP="00D7360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73F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B59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экономического развития</w:t>
            </w:r>
            <w:r w:rsidRPr="00856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</w:t>
            </w:r>
            <w:r w:rsidRPr="003F40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B61" w:rsidRPr="007E6429" w:rsidRDefault="00770B61" w:rsidP="00D7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FD" w:rsidRDefault="005D2FFD" w:rsidP="00201071">
      <w:pPr>
        <w:spacing w:after="0" w:line="240" w:lineRule="auto"/>
      </w:pPr>
      <w:r>
        <w:separator/>
      </w:r>
    </w:p>
  </w:endnote>
  <w:endnote w:type="continuationSeparator" w:id="1">
    <w:p w:rsidR="005D2FFD" w:rsidRDefault="005D2FFD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FD" w:rsidRDefault="005D2FFD" w:rsidP="00201071">
      <w:pPr>
        <w:spacing w:after="0" w:line="240" w:lineRule="auto"/>
      </w:pPr>
      <w:r>
        <w:separator/>
      </w:r>
    </w:p>
  </w:footnote>
  <w:footnote w:type="continuationSeparator" w:id="1">
    <w:p w:rsidR="005D2FFD" w:rsidRDefault="005D2FFD" w:rsidP="00201071">
      <w:pPr>
        <w:spacing w:after="0" w:line="240" w:lineRule="auto"/>
      </w:pPr>
      <w:r>
        <w:continuationSeparator/>
      </w:r>
    </w:p>
  </w:footnote>
  <w:footnote w:id="2">
    <w:p w:rsidR="00D74932" w:rsidRDefault="00D74932" w:rsidP="00D74932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  <w:footnote w:id="3">
    <w:p w:rsidR="00770B61" w:rsidRDefault="00770B61" w:rsidP="00770B61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15BF"/>
    <w:rsid w:val="000661FE"/>
    <w:rsid w:val="00067FDB"/>
    <w:rsid w:val="000710DE"/>
    <w:rsid w:val="000D0E9A"/>
    <w:rsid w:val="000E2E6D"/>
    <w:rsid w:val="000F77A3"/>
    <w:rsid w:val="0011247F"/>
    <w:rsid w:val="00134AD0"/>
    <w:rsid w:val="0014576C"/>
    <w:rsid w:val="00154985"/>
    <w:rsid w:val="00165507"/>
    <w:rsid w:val="001735AF"/>
    <w:rsid w:val="00176DED"/>
    <w:rsid w:val="00182223"/>
    <w:rsid w:val="001C02C7"/>
    <w:rsid w:val="001C7A1B"/>
    <w:rsid w:val="001E7427"/>
    <w:rsid w:val="00201071"/>
    <w:rsid w:val="00250684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3364C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618C"/>
    <w:rsid w:val="005571B3"/>
    <w:rsid w:val="005802CF"/>
    <w:rsid w:val="00590D4C"/>
    <w:rsid w:val="005D2FFD"/>
    <w:rsid w:val="0060292C"/>
    <w:rsid w:val="0060627E"/>
    <w:rsid w:val="006150C8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30DC1"/>
    <w:rsid w:val="00761185"/>
    <w:rsid w:val="00770B61"/>
    <w:rsid w:val="007A7FC9"/>
    <w:rsid w:val="007B29B6"/>
    <w:rsid w:val="007C58F9"/>
    <w:rsid w:val="007E6429"/>
    <w:rsid w:val="00803A25"/>
    <w:rsid w:val="008117B5"/>
    <w:rsid w:val="0085080C"/>
    <w:rsid w:val="00883A16"/>
    <w:rsid w:val="008856ED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1708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E6B"/>
    <w:rsid w:val="00AE4D1A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010E0"/>
    <w:rsid w:val="00D354B5"/>
    <w:rsid w:val="00D52846"/>
    <w:rsid w:val="00D532C1"/>
    <w:rsid w:val="00D6264B"/>
    <w:rsid w:val="00D734F3"/>
    <w:rsid w:val="00D73602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70A85"/>
    <w:rsid w:val="00F71236"/>
    <w:rsid w:val="00F93991"/>
    <w:rsid w:val="00F96E18"/>
    <w:rsid w:val="00F97FE7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7</cp:revision>
  <cp:lastPrinted>2021-06-03T08:25:00Z</cp:lastPrinted>
  <dcterms:created xsi:type="dcterms:W3CDTF">2021-06-03T05:50:00Z</dcterms:created>
  <dcterms:modified xsi:type="dcterms:W3CDTF">2021-07-21T11:10:00Z</dcterms:modified>
</cp:coreProperties>
</file>